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CA0" w:rsidRPr="00A83B98" w:rsidRDefault="00344CC3" w:rsidP="00A83B9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教師人格</w:t>
      </w:r>
      <w:r w:rsidR="007253F4" w:rsidRPr="00A83B98">
        <w:rPr>
          <w:rFonts w:hint="eastAsia"/>
          <w:sz w:val="36"/>
          <w:szCs w:val="36"/>
        </w:rPr>
        <w:t>測驗系統操作簡介</w:t>
      </w:r>
    </w:p>
    <w:p w:rsidR="007253F4" w:rsidRPr="00344CC3" w:rsidRDefault="007253F4">
      <w:pPr>
        <w:rPr>
          <w:rFonts w:hint="eastAsia"/>
          <w:sz w:val="28"/>
          <w:szCs w:val="28"/>
          <w:bdr w:val="single" w:sz="4" w:space="0" w:color="auto"/>
        </w:rPr>
      </w:pPr>
      <w:r w:rsidRPr="00344CC3">
        <w:rPr>
          <w:rFonts w:hint="eastAsia"/>
          <w:sz w:val="28"/>
          <w:szCs w:val="28"/>
          <w:bdr w:val="single" w:sz="4" w:space="0" w:color="auto"/>
        </w:rPr>
        <w:t>S</w:t>
      </w:r>
      <w:r w:rsidRPr="00344CC3">
        <w:rPr>
          <w:sz w:val="28"/>
          <w:szCs w:val="28"/>
          <w:bdr w:val="single" w:sz="4" w:space="0" w:color="auto"/>
        </w:rPr>
        <w:t xml:space="preserve">tep 1: </w:t>
      </w:r>
      <w:r w:rsidRPr="00344CC3">
        <w:rPr>
          <w:rFonts w:hint="eastAsia"/>
          <w:sz w:val="28"/>
          <w:szCs w:val="28"/>
          <w:bdr w:val="single" w:sz="4" w:space="0" w:color="auto"/>
        </w:rPr>
        <w:t>系統連結</w:t>
      </w:r>
      <w:bookmarkStart w:id="0" w:name="_GoBack"/>
      <w:bookmarkEnd w:id="0"/>
    </w:p>
    <w:p w:rsidR="007253F4" w:rsidRDefault="007253F4" w:rsidP="00B94FD7">
      <w:pPr>
        <w:jc w:val="center"/>
      </w:pPr>
      <w:hyperlink r:id="rId4" w:history="1">
        <w:r w:rsidRPr="00EC6EAA">
          <w:rPr>
            <w:rStyle w:val="af7"/>
          </w:rPr>
          <w:t>https://taa.ntnu.edu.tw/TAA/CN/Content.aspx</w:t>
        </w:r>
      </w:hyperlink>
    </w:p>
    <w:p w:rsidR="007253F4" w:rsidRDefault="007253F4"/>
    <w:p w:rsidR="007253F4" w:rsidRPr="00344CC3" w:rsidRDefault="007253F4">
      <w:pPr>
        <w:rPr>
          <w:sz w:val="28"/>
          <w:szCs w:val="28"/>
          <w:bdr w:val="single" w:sz="4" w:space="0" w:color="auto"/>
        </w:rPr>
      </w:pPr>
      <w:r w:rsidRPr="00344CC3">
        <w:rPr>
          <w:rFonts w:hint="eastAsia"/>
          <w:sz w:val="28"/>
          <w:szCs w:val="28"/>
          <w:bdr w:val="single" w:sz="4" w:space="0" w:color="auto"/>
        </w:rPr>
        <w:t>S</w:t>
      </w:r>
      <w:r w:rsidRPr="00344CC3">
        <w:rPr>
          <w:sz w:val="28"/>
          <w:szCs w:val="28"/>
          <w:bdr w:val="single" w:sz="4" w:space="0" w:color="auto"/>
        </w:rPr>
        <w:t>tep 2:</w:t>
      </w:r>
    </w:p>
    <w:p w:rsidR="007253F4" w:rsidRDefault="007253F4" w:rsidP="00344CC3">
      <w:pPr>
        <w:jc w:val="center"/>
      </w:pPr>
      <w:r w:rsidRPr="007253F4">
        <w:drawing>
          <wp:inline distT="0" distB="0" distL="0" distR="0" wp14:anchorId="4D38B0AC" wp14:editId="1A709F96">
            <wp:extent cx="4588510" cy="1533002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2622" cy="15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F4" w:rsidRPr="00344CC3" w:rsidRDefault="007253F4">
      <w:pPr>
        <w:rPr>
          <w:sz w:val="28"/>
          <w:szCs w:val="28"/>
          <w:bdr w:val="single" w:sz="4" w:space="0" w:color="auto"/>
        </w:rPr>
      </w:pPr>
      <w:r w:rsidRPr="00344CC3">
        <w:rPr>
          <w:sz w:val="28"/>
          <w:szCs w:val="28"/>
          <w:bdr w:val="single" w:sz="4" w:space="0" w:color="auto"/>
        </w:rPr>
        <w:t>Step 3:</w:t>
      </w:r>
    </w:p>
    <w:p w:rsidR="007253F4" w:rsidRDefault="007253F4" w:rsidP="00344CC3">
      <w:pPr>
        <w:jc w:val="center"/>
      </w:pPr>
      <w:r w:rsidRPr="007253F4">
        <w:drawing>
          <wp:inline distT="0" distB="0" distL="0" distR="0" wp14:anchorId="1FD0401D" wp14:editId="0E550FD0">
            <wp:extent cx="4112260" cy="1733328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4113" cy="17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F4" w:rsidRPr="00344CC3" w:rsidRDefault="007253F4">
      <w:pPr>
        <w:rPr>
          <w:sz w:val="28"/>
          <w:szCs w:val="28"/>
          <w:bdr w:val="single" w:sz="4" w:space="0" w:color="auto"/>
        </w:rPr>
      </w:pPr>
      <w:r w:rsidRPr="00344CC3">
        <w:rPr>
          <w:rFonts w:hint="eastAsia"/>
          <w:sz w:val="28"/>
          <w:szCs w:val="28"/>
          <w:bdr w:val="single" w:sz="4" w:space="0" w:color="auto"/>
        </w:rPr>
        <w:t>S</w:t>
      </w:r>
      <w:r w:rsidRPr="00344CC3">
        <w:rPr>
          <w:sz w:val="28"/>
          <w:szCs w:val="28"/>
          <w:bdr w:val="single" w:sz="4" w:space="0" w:color="auto"/>
        </w:rPr>
        <w:t>tep 4.</w:t>
      </w:r>
      <w:r w:rsidRPr="00344CC3">
        <w:rPr>
          <w:rFonts w:hint="eastAsia"/>
          <w:sz w:val="28"/>
          <w:szCs w:val="28"/>
          <w:bdr w:val="single" w:sz="4" w:space="0" w:color="auto"/>
        </w:rPr>
        <w:t>經過幾次自然的按鈕之後</w:t>
      </w:r>
      <w:r w:rsidRPr="00344CC3">
        <w:rPr>
          <w:rFonts w:hint="eastAsia"/>
          <w:sz w:val="28"/>
          <w:szCs w:val="28"/>
          <w:bdr w:val="single" w:sz="4" w:space="0" w:color="auto"/>
        </w:rPr>
        <w:t>,</w:t>
      </w:r>
      <w:r w:rsidRPr="00344CC3">
        <w:rPr>
          <w:sz w:val="28"/>
          <w:szCs w:val="28"/>
          <w:bdr w:val="single" w:sz="4" w:space="0" w:color="auto"/>
        </w:rPr>
        <w:t xml:space="preserve"> </w:t>
      </w:r>
    </w:p>
    <w:p w:rsidR="007253F4" w:rsidRDefault="007253F4">
      <w:r w:rsidRPr="007253F4">
        <w:drawing>
          <wp:inline distT="0" distB="0" distL="0" distR="0" wp14:anchorId="2BF01249" wp14:editId="51C972C7">
            <wp:extent cx="5274310" cy="21990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F4" w:rsidRPr="007253F4" w:rsidRDefault="007253F4">
      <w:pPr>
        <w:rPr>
          <w:rFonts w:hint="eastAsia"/>
          <w:color w:val="FF0000"/>
        </w:rPr>
      </w:pPr>
      <w:r w:rsidRPr="007253F4">
        <w:rPr>
          <w:rFonts w:hint="eastAsia"/>
          <w:color w:val="FF0000"/>
        </w:rPr>
        <w:t>預設</w:t>
      </w:r>
      <w:proofErr w:type="gramStart"/>
      <w:r w:rsidRPr="007253F4">
        <w:rPr>
          <w:rFonts w:hint="eastAsia"/>
          <w:color w:val="FF0000"/>
        </w:rPr>
        <w:t>帳密皆</w:t>
      </w:r>
      <w:proofErr w:type="gramEnd"/>
      <w:r w:rsidRPr="007253F4">
        <w:rPr>
          <w:rFonts w:hint="eastAsia"/>
          <w:color w:val="FF0000"/>
        </w:rPr>
        <w:t>為學號，請於登入後修改密碼。</w:t>
      </w:r>
    </w:p>
    <w:p w:rsidR="007253F4" w:rsidRPr="00344CC3" w:rsidRDefault="007253F4">
      <w:pPr>
        <w:rPr>
          <w:sz w:val="28"/>
          <w:szCs w:val="28"/>
          <w:bdr w:val="single" w:sz="4" w:space="0" w:color="auto"/>
        </w:rPr>
      </w:pPr>
      <w:r w:rsidRPr="00344CC3">
        <w:rPr>
          <w:rFonts w:hint="eastAsia"/>
          <w:sz w:val="28"/>
          <w:szCs w:val="28"/>
          <w:bdr w:val="single" w:sz="4" w:space="0" w:color="auto"/>
        </w:rPr>
        <w:lastRenderedPageBreak/>
        <w:t>St</w:t>
      </w:r>
      <w:r w:rsidRPr="00344CC3">
        <w:rPr>
          <w:sz w:val="28"/>
          <w:szCs w:val="28"/>
          <w:bdr w:val="single" w:sz="4" w:space="0" w:color="auto"/>
        </w:rPr>
        <w:t>ep 5.</w:t>
      </w:r>
    </w:p>
    <w:p w:rsidR="007253F4" w:rsidRDefault="007253F4" w:rsidP="007253F4">
      <w:pPr>
        <w:ind w:leftChars="-295" w:left="-708"/>
      </w:pPr>
      <w:r w:rsidRPr="007253F4">
        <w:drawing>
          <wp:inline distT="0" distB="0" distL="0" distR="0" wp14:anchorId="01427D91" wp14:editId="7CAAEDC4">
            <wp:extent cx="6271030" cy="28765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2644" cy="288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98" w:rsidRDefault="00A83B98" w:rsidP="007253F4">
      <w:pPr>
        <w:ind w:leftChars="-295" w:left="-708"/>
      </w:pPr>
    </w:p>
    <w:p w:rsidR="00A83B98" w:rsidRPr="00344CC3" w:rsidRDefault="00A83B98" w:rsidP="00A83B98">
      <w:pPr>
        <w:rPr>
          <w:sz w:val="28"/>
          <w:szCs w:val="28"/>
          <w:bdr w:val="single" w:sz="4" w:space="0" w:color="auto"/>
        </w:rPr>
      </w:pPr>
      <w:r w:rsidRPr="00344CC3">
        <w:rPr>
          <w:rFonts w:hint="eastAsia"/>
          <w:sz w:val="28"/>
          <w:szCs w:val="28"/>
          <w:bdr w:val="single" w:sz="4" w:space="0" w:color="auto"/>
        </w:rPr>
        <w:t>S</w:t>
      </w:r>
      <w:r w:rsidRPr="00344CC3">
        <w:rPr>
          <w:sz w:val="28"/>
          <w:szCs w:val="28"/>
          <w:bdr w:val="single" w:sz="4" w:space="0" w:color="auto"/>
        </w:rPr>
        <w:t>tep 6.</w:t>
      </w:r>
    </w:p>
    <w:p w:rsidR="00A83B98" w:rsidRDefault="00A83B98" w:rsidP="007253F4">
      <w:pPr>
        <w:ind w:leftChars="-295" w:left="-708"/>
      </w:pPr>
      <w:r w:rsidRPr="00A83B98">
        <w:drawing>
          <wp:inline distT="0" distB="0" distL="0" distR="0" wp14:anchorId="60C708C7" wp14:editId="6187B9FF">
            <wp:extent cx="6391275" cy="389201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351" cy="39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98" w:rsidRPr="007253F4" w:rsidRDefault="00A83B98" w:rsidP="007253F4">
      <w:pPr>
        <w:ind w:leftChars="-295" w:left="-708"/>
        <w:rPr>
          <w:rFonts w:hint="eastAsia"/>
        </w:rPr>
      </w:pPr>
    </w:p>
    <w:sectPr w:rsidR="00A83B98" w:rsidRPr="007253F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2">
    <w:altName w:val="微軟正黑體 Light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3F4"/>
    <w:rsid w:val="00344CC3"/>
    <w:rsid w:val="0044066A"/>
    <w:rsid w:val="00641225"/>
    <w:rsid w:val="007253F4"/>
    <w:rsid w:val="00A83B98"/>
    <w:rsid w:val="00B94FD7"/>
    <w:rsid w:val="00F05A58"/>
    <w:rsid w:val="00F9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0026F"/>
  <w15:chartTrackingRefBased/>
  <w15:docId w15:val="{FFDF4710-F374-47C2-B1BE-1BF55FEF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電內文開頭"/>
    <w:basedOn w:val="a"/>
    <w:link w:val="a4"/>
    <w:qFormat/>
    <w:rsid w:val="0044066A"/>
    <w:pPr>
      <w:spacing w:beforeLines="50"/>
      <w:ind w:firstLineChars="200" w:firstLine="480"/>
    </w:pPr>
    <w:rPr>
      <w:rFonts w:ascii="Times New Roman" w:eastAsia="標楷體" w:hAnsi="Times New Roman" w:cs="Times New Roman"/>
      <w:szCs w:val="24"/>
      <w:lang w:eastAsia="ja-JP"/>
    </w:rPr>
  </w:style>
  <w:style w:type="character" w:customStyle="1" w:styleId="a4">
    <w:name w:val="電內文開頭 字元"/>
    <w:link w:val="a3"/>
    <w:rsid w:val="0044066A"/>
    <w:rPr>
      <w:rFonts w:ascii="Times New Roman" w:eastAsia="標楷體" w:hAnsi="Times New Roman" w:cs="Times New Roman"/>
      <w:szCs w:val="24"/>
      <w:lang w:eastAsia="ja-JP"/>
    </w:rPr>
  </w:style>
  <w:style w:type="paragraph" w:customStyle="1" w:styleId="a5">
    <w:name w:val="電內文置中"/>
    <w:basedOn w:val="a3"/>
    <w:link w:val="a6"/>
    <w:qFormat/>
    <w:rsid w:val="0044066A"/>
    <w:pPr>
      <w:spacing w:beforeLines="0"/>
      <w:ind w:firstLineChars="0" w:firstLine="0"/>
      <w:jc w:val="center"/>
    </w:pPr>
  </w:style>
  <w:style w:type="character" w:customStyle="1" w:styleId="a6">
    <w:name w:val="電內文置中 字元"/>
    <w:link w:val="a5"/>
    <w:rsid w:val="0044066A"/>
    <w:rPr>
      <w:rFonts w:ascii="Times New Roman" w:eastAsia="標楷體" w:hAnsi="Times New Roman" w:cs="Times New Roman"/>
      <w:szCs w:val="24"/>
      <w:lang w:eastAsia="ja-JP"/>
    </w:rPr>
  </w:style>
  <w:style w:type="paragraph" w:customStyle="1" w:styleId="a7">
    <w:name w:val="電內文靠左"/>
    <w:basedOn w:val="a3"/>
    <w:link w:val="a8"/>
    <w:qFormat/>
    <w:rsid w:val="0044066A"/>
    <w:pPr>
      <w:spacing w:before="50"/>
      <w:ind w:firstLineChars="0" w:firstLine="0"/>
    </w:pPr>
  </w:style>
  <w:style w:type="character" w:customStyle="1" w:styleId="a8">
    <w:name w:val="電內文靠左 字元"/>
    <w:link w:val="a7"/>
    <w:rsid w:val="0044066A"/>
    <w:rPr>
      <w:rFonts w:ascii="Times New Roman" w:eastAsia="標楷體" w:hAnsi="Times New Roman" w:cs="Times New Roman"/>
      <w:szCs w:val="24"/>
      <w:lang w:eastAsia="ja-JP"/>
    </w:rPr>
  </w:style>
  <w:style w:type="paragraph" w:customStyle="1" w:styleId="a9">
    <w:name w:val="電引文"/>
    <w:basedOn w:val="a"/>
    <w:link w:val="aa"/>
    <w:qFormat/>
    <w:rsid w:val="0044066A"/>
    <w:pPr>
      <w:spacing w:beforeLines="50" w:line="240" w:lineRule="atLeast"/>
      <w:ind w:leftChars="300" w:left="720" w:rightChars="300" w:right="720"/>
    </w:pPr>
    <w:rPr>
      <w:rFonts w:ascii="華康仿宋體W2" w:eastAsia="華康仿宋體W2" w:hAnsi="新細明體" w:cs="Times New Roman"/>
      <w:bCs/>
      <w:sz w:val="22"/>
      <w:lang w:eastAsia="ja-JP"/>
    </w:rPr>
  </w:style>
  <w:style w:type="character" w:customStyle="1" w:styleId="aa">
    <w:name w:val="電引文 字元"/>
    <w:link w:val="a9"/>
    <w:rsid w:val="0044066A"/>
    <w:rPr>
      <w:rFonts w:ascii="華康仿宋體W2" w:eastAsia="華康仿宋體W2" w:hAnsi="新細明體" w:cs="Times New Roman"/>
      <w:bCs/>
      <w:sz w:val="22"/>
      <w:lang w:eastAsia="ja-JP"/>
    </w:rPr>
  </w:style>
  <w:style w:type="paragraph" w:customStyle="1" w:styleId="ab">
    <w:name w:val="電加框標題"/>
    <w:basedOn w:val="a"/>
    <w:link w:val="ac"/>
    <w:qFormat/>
    <w:rsid w:val="0044066A"/>
    <w:pPr>
      <w:widowControl/>
      <w:spacing w:beforeLines="100" w:afterLines="50" w:line="240" w:lineRule="atLeast"/>
    </w:pPr>
    <w:rPr>
      <w:rFonts w:ascii="Times New Roman" w:eastAsia="標楷體" w:hAnsi="Times New Roman" w:cs="Times New Roman"/>
      <w:b/>
      <w:kern w:val="0"/>
      <w:szCs w:val="24"/>
      <w:bdr w:val="single" w:sz="4" w:space="0" w:color="auto"/>
      <w:lang w:eastAsia="ja-JP"/>
    </w:rPr>
  </w:style>
  <w:style w:type="character" w:customStyle="1" w:styleId="ac">
    <w:name w:val="電加框標題 字元"/>
    <w:link w:val="ab"/>
    <w:rsid w:val="0044066A"/>
    <w:rPr>
      <w:rFonts w:ascii="Times New Roman" w:eastAsia="標楷體" w:hAnsi="Times New Roman" w:cs="Times New Roman"/>
      <w:b/>
      <w:kern w:val="0"/>
      <w:szCs w:val="24"/>
      <w:bdr w:val="single" w:sz="4" w:space="0" w:color="auto"/>
      <w:lang w:eastAsia="ja-JP"/>
    </w:rPr>
  </w:style>
  <w:style w:type="paragraph" w:customStyle="1" w:styleId="ad">
    <w:name w:val="電作者"/>
    <w:basedOn w:val="a"/>
    <w:link w:val="ae"/>
    <w:qFormat/>
    <w:rsid w:val="0044066A"/>
    <w:pPr>
      <w:widowControl/>
      <w:spacing w:line="240" w:lineRule="atLeast"/>
      <w:jc w:val="center"/>
    </w:pPr>
    <w:rPr>
      <w:rFonts w:ascii="Times New Roman" w:eastAsia="標楷體" w:hAnsi="Times New Roman" w:cs="Times New Roman"/>
      <w:bCs/>
      <w:kern w:val="0"/>
      <w:sz w:val="28"/>
      <w:szCs w:val="28"/>
      <w:lang w:eastAsia="ja-JP"/>
    </w:rPr>
  </w:style>
  <w:style w:type="character" w:customStyle="1" w:styleId="ae">
    <w:name w:val="電作者 字元"/>
    <w:link w:val="ad"/>
    <w:locked/>
    <w:rsid w:val="0044066A"/>
    <w:rPr>
      <w:rFonts w:ascii="Times New Roman" w:eastAsia="標楷體" w:hAnsi="Times New Roman" w:cs="Times New Roman"/>
      <w:bCs/>
      <w:kern w:val="0"/>
      <w:sz w:val="28"/>
      <w:szCs w:val="28"/>
      <w:lang w:eastAsia="ja-JP"/>
    </w:rPr>
  </w:style>
  <w:style w:type="paragraph" w:customStyle="1" w:styleId="af">
    <w:name w:val="電服務單位"/>
    <w:basedOn w:val="a"/>
    <w:qFormat/>
    <w:rsid w:val="0044066A"/>
    <w:pPr>
      <w:widowControl/>
      <w:spacing w:line="240" w:lineRule="atLeast"/>
      <w:jc w:val="center"/>
    </w:pPr>
    <w:rPr>
      <w:rFonts w:ascii="Times New Roman" w:eastAsia="標楷體" w:hAnsi="Times New Roman" w:cs="Times New Roman"/>
      <w:bCs/>
      <w:kern w:val="0"/>
      <w:szCs w:val="24"/>
      <w:lang w:eastAsia="ja-JP"/>
    </w:rPr>
  </w:style>
  <w:style w:type="paragraph" w:customStyle="1" w:styleId="af0">
    <w:name w:val="電章"/>
    <w:basedOn w:val="a"/>
    <w:qFormat/>
    <w:rsid w:val="0044066A"/>
    <w:pPr>
      <w:widowControl/>
      <w:spacing w:beforeLines="50" w:afterLines="50" w:line="240" w:lineRule="atLeast"/>
    </w:pPr>
    <w:rPr>
      <w:rFonts w:ascii="Times New Roman" w:eastAsia="標楷體" w:hAnsi="Times New Roman" w:cs="Times New Roman"/>
      <w:b/>
      <w:kern w:val="0"/>
      <w:sz w:val="28"/>
      <w:szCs w:val="28"/>
      <w:lang w:eastAsia="ja-JP"/>
    </w:rPr>
  </w:style>
  <w:style w:type="paragraph" w:customStyle="1" w:styleId="af1">
    <w:name w:val="電項目"/>
    <w:basedOn w:val="a"/>
    <w:link w:val="af2"/>
    <w:autoRedefine/>
    <w:qFormat/>
    <w:rsid w:val="0044066A"/>
    <w:pPr>
      <w:widowControl/>
      <w:spacing w:beforeLines="50" w:line="240" w:lineRule="atLeast"/>
    </w:pPr>
    <w:rPr>
      <w:rFonts w:ascii="Times New Roman" w:eastAsia="標楷體" w:hAnsi="Times New Roman" w:cs="Times New Roman"/>
      <w:kern w:val="0"/>
      <w:szCs w:val="24"/>
      <w:lang w:eastAsia="ja-JP"/>
    </w:rPr>
  </w:style>
  <w:style w:type="character" w:customStyle="1" w:styleId="af2">
    <w:name w:val="電項目 字元"/>
    <w:link w:val="af1"/>
    <w:rsid w:val="0044066A"/>
    <w:rPr>
      <w:rFonts w:ascii="Times New Roman" w:eastAsia="標楷體" w:hAnsi="Times New Roman" w:cs="Times New Roman"/>
      <w:kern w:val="0"/>
      <w:szCs w:val="24"/>
      <w:lang w:eastAsia="ja-JP"/>
    </w:rPr>
  </w:style>
  <w:style w:type="paragraph" w:customStyle="1" w:styleId="af3">
    <w:name w:val="電節"/>
    <w:basedOn w:val="a"/>
    <w:link w:val="af4"/>
    <w:qFormat/>
    <w:rsid w:val="0044066A"/>
    <w:pPr>
      <w:spacing w:beforeLines="50" w:afterLines="50"/>
    </w:pPr>
    <w:rPr>
      <w:rFonts w:ascii="標楷體" w:eastAsia="標楷體" w:hAnsi="標楷體" w:cs="Times New Roman"/>
      <w:b/>
      <w:szCs w:val="24"/>
      <w:lang w:eastAsia="ja-JP"/>
    </w:rPr>
  </w:style>
  <w:style w:type="character" w:customStyle="1" w:styleId="af4">
    <w:name w:val="電節 字元"/>
    <w:link w:val="af3"/>
    <w:rsid w:val="0044066A"/>
    <w:rPr>
      <w:rFonts w:ascii="標楷體" w:eastAsia="標楷體" w:hAnsi="標楷體" w:cs="Times New Roman"/>
      <w:b/>
      <w:szCs w:val="24"/>
      <w:lang w:eastAsia="ja-JP"/>
    </w:rPr>
  </w:style>
  <w:style w:type="paragraph" w:customStyle="1" w:styleId="af5">
    <w:name w:val="電題目"/>
    <w:basedOn w:val="a"/>
    <w:link w:val="af6"/>
    <w:qFormat/>
    <w:rsid w:val="0044066A"/>
    <w:pPr>
      <w:widowControl/>
      <w:spacing w:after="200" w:line="240" w:lineRule="atLeast"/>
      <w:jc w:val="center"/>
    </w:pPr>
    <w:rPr>
      <w:rFonts w:ascii="Times New Roman" w:eastAsia="標楷體" w:hAnsi="Times New Roman" w:cs="Times New Roman"/>
      <w:kern w:val="0"/>
      <w:sz w:val="36"/>
      <w:szCs w:val="36"/>
      <w:lang w:eastAsia="ja-JP"/>
    </w:rPr>
  </w:style>
  <w:style w:type="character" w:customStyle="1" w:styleId="af6">
    <w:name w:val="電題目 字元"/>
    <w:link w:val="af5"/>
    <w:rsid w:val="0044066A"/>
    <w:rPr>
      <w:rFonts w:ascii="Times New Roman" w:eastAsia="標楷體" w:hAnsi="Times New Roman" w:cs="Times New Roman"/>
      <w:kern w:val="0"/>
      <w:sz w:val="36"/>
      <w:szCs w:val="36"/>
      <w:lang w:eastAsia="ja-JP"/>
    </w:rPr>
  </w:style>
  <w:style w:type="character" w:styleId="af7">
    <w:name w:val="Hyperlink"/>
    <w:basedOn w:val="a0"/>
    <w:uiPriority w:val="99"/>
    <w:unhideWhenUsed/>
    <w:rsid w:val="007253F4"/>
    <w:rPr>
      <w:color w:val="0563C1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725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taa.ntnu.edu.tw/TAA/CN/Content.asp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</dc:creator>
  <cp:keywords/>
  <dc:description/>
  <cp:lastModifiedBy>math</cp:lastModifiedBy>
  <cp:revision>3</cp:revision>
  <dcterms:created xsi:type="dcterms:W3CDTF">2020-12-11T07:33:00Z</dcterms:created>
  <dcterms:modified xsi:type="dcterms:W3CDTF">2020-12-11T07:57:00Z</dcterms:modified>
</cp:coreProperties>
</file>